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67283" w:rsidRDefault="00667283" w:rsidP="00667283">
      <w:pPr>
        <w:jc w:val="center"/>
        <w:rPr>
          <w:rFonts w:ascii="Times New Roman" w:eastAsia="Times New Roman" w:hAnsi="Times New Roman" w:cs="David"/>
          <w:b/>
          <w:bCs/>
          <w:sz w:val="56"/>
          <w:szCs w:val="56"/>
          <w:u w:val="single"/>
        </w:rPr>
      </w:pPr>
      <w:r>
        <w:rPr>
          <w:rFonts w:ascii="Times New Roman" w:eastAsia="Times New Roman" w:hAnsi="Times New Roman" w:cs="David" w:hint="cs"/>
          <w:b/>
          <w:bCs/>
          <w:sz w:val="56"/>
          <w:szCs w:val="56"/>
          <w:u w:val="single"/>
          <w:rtl/>
        </w:rPr>
        <w:t>שאלות ותשובות למכרז מס' 3/15</w:t>
      </w:r>
    </w:p>
    <w:p w:rsidR="00667283" w:rsidRDefault="00667283" w:rsidP="00667283">
      <w:pPr>
        <w:jc w:val="center"/>
        <w:rPr>
          <w:rFonts w:ascii="Times New Roman" w:eastAsia="Times New Roman" w:hAnsi="Times New Roman" w:cs="David"/>
          <w:sz w:val="28"/>
          <w:szCs w:val="28"/>
          <w:rtl/>
        </w:rPr>
      </w:pPr>
    </w:p>
    <w:p w:rsidR="00667283" w:rsidRDefault="00667283" w:rsidP="00667283">
      <w:pPr>
        <w:jc w:val="center"/>
        <w:rPr>
          <w:rFonts w:ascii="Times New Roman" w:eastAsia="Times New Roman" w:hAnsi="Times New Roman" w:cs="David"/>
          <w:sz w:val="28"/>
          <w:szCs w:val="28"/>
        </w:rPr>
      </w:pPr>
    </w:p>
    <w:p w:rsidR="00667283" w:rsidRPr="00004C4C" w:rsidRDefault="00667283" w:rsidP="00667283">
      <w:pPr>
        <w:tabs>
          <w:tab w:val="left" w:pos="720"/>
          <w:tab w:val="center" w:pos="4153"/>
          <w:tab w:val="right" w:pos="8306"/>
        </w:tabs>
        <w:jc w:val="center"/>
        <w:rPr>
          <w:rFonts w:ascii="Times New Roman" w:eastAsia="Times New Roman" w:hAnsi="Times New Roman" w:cs="David"/>
          <w:b/>
          <w:bCs/>
          <w:sz w:val="36"/>
          <w:szCs w:val="36"/>
          <w:u w:val="single"/>
          <w:rtl/>
          <w:lang w:eastAsia="he-IL"/>
        </w:rPr>
      </w:pPr>
      <w:r w:rsidRPr="00004C4C">
        <w:rPr>
          <w:rFonts w:ascii="Times New Roman" w:eastAsia="Times New Roman" w:hAnsi="Times New Roman" w:cs="David" w:hint="cs"/>
          <w:b/>
          <w:bCs/>
          <w:sz w:val="36"/>
          <w:szCs w:val="36"/>
          <w:u w:val="single"/>
          <w:rtl/>
          <w:lang w:eastAsia="he-IL"/>
        </w:rPr>
        <w:t>ריענון ואחסון תרכובת מזון לתינוקות (</w:t>
      </w:r>
      <w:proofErr w:type="spellStart"/>
      <w:r w:rsidRPr="00004C4C">
        <w:rPr>
          <w:rFonts w:ascii="Times New Roman" w:eastAsia="Times New Roman" w:hAnsi="Times New Roman" w:cs="David" w:hint="cs"/>
          <w:b/>
          <w:bCs/>
          <w:sz w:val="36"/>
          <w:szCs w:val="36"/>
          <w:u w:val="single"/>
          <w:rtl/>
          <w:lang w:eastAsia="he-IL"/>
        </w:rPr>
        <w:t>תמ"ל</w:t>
      </w:r>
      <w:proofErr w:type="spellEnd"/>
      <w:r w:rsidRPr="00004C4C">
        <w:rPr>
          <w:rFonts w:ascii="Times New Roman" w:eastAsia="Times New Roman" w:hAnsi="Times New Roman" w:cs="David" w:hint="cs"/>
          <w:b/>
          <w:bCs/>
          <w:sz w:val="36"/>
          <w:szCs w:val="36"/>
          <w:u w:val="single"/>
          <w:rtl/>
          <w:lang w:eastAsia="he-IL"/>
        </w:rPr>
        <w:t xml:space="preserve">) ממשלתי </w:t>
      </w:r>
    </w:p>
    <w:p w:rsidR="00667283" w:rsidRDefault="00667283" w:rsidP="00667283">
      <w:pPr>
        <w:rPr>
          <w:rtl/>
        </w:rPr>
      </w:pPr>
    </w:p>
    <w:p w:rsidR="00667283" w:rsidRDefault="00667283" w:rsidP="00667283">
      <w:pPr>
        <w:rPr>
          <w:rtl/>
        </w:rPr>
      </w:pPr>
    </w:p>
    <w:p w:rsidR="00667283" w:rsidRPr="00B417B3" w:rsidRDefault="00667283" w:rsidP="00667283">
      <w:pPr>
        <w:rPr>
          <w:rFonts w:eastAsia="Times New Roman" w:cs="David"/>
          <w:b/>
          <w:bCs/>
          <w:sz w:val="32"/>
          <w:szCs w:val="32"/>
          <w:rtl/>
        </w:rPr>
      </w:pPr>
    </w:p>
    <w:p w:rsidR="00667283" w:rsidRPr="00B417B3" w:rsidRDefault="00667283" w:rsidP="00667283">
      <w:pPr>
        <w:rPr>
          <w:rFonts w:eastAsia="Times New Roman" w:cs="David"/>
          <w:b/>
          <w:bCs/>
          <w:sz w:val="32"/>
          <w:szCs w:val="32"/>
          <w:rtl/>
        </w:rPr>
      </w:pPr>
      <w:r w:rsidRPr="00B417B3">
        <w:rPr>
          <w:rFonts w:eastAsia="Times New Roman" w:cs="David" w:hint="cs"/>
          <w:b/>
          <w:bCs/>
          <w:sz w:val="32"/>
          <w:szCs w:val="32"/>
          <w:rtl/>
        </w:rPr>
        <w:t>להלן תשובות לכל השאלות אשר הועברו למשרד הכלכלה בהתייחס למכרז שבנדון.</w:t>
      </w:r>
    </w:p>
    <w:p w:rsidR="00667283" w:rsidRPr="00B417B3" w:rsidRDefault="00667283" w:rsidP="00667283">
      <w:pPr>
        <w:rPr>
          <w:rFonts w:eastAsia="Times New Roman" w:cs="David"/>
          <w:b/>
          <w:bCs/>
          <w:sz w:val="32"/>
          <w:szCs w:val="32"/>
          <w:rtl/>
        </w:rPr>
      </w:pPr>
    </w:p>
    <w:p w:rsidR="00667283" w:rsidRDefault="00667283" w:rsidP="00667283">
      <w:pPr>
        <w:rPr>
          <w:rFonts w:eastAsia="Times New Roman" w:cs="David"/>
          <w:b/>
          <w:bCs/>
          <w:sz w:val="28"/>
          <w:szCs w:val="28"/>
          <w:rtl/>
        </w:rPr>
      </w:pPr>
      <w:r w:rsidRPr="00B417B3">
        <w:rPr>
          <w:rFonts w:eastAsia="Times New Roman" w:cs="David" w:hint="cs"/>
          <w:b/>
          <w:bCs/>
          <w:sz w:val="32"/>
          <w:szCs w:val="32"/>
          <w:rtl/>
        </w:rPr>
        <w:t>יודגש כי התשובות המפורטות במסמך זה מהוות חלק בלתי נפרד ממסמכי המכרז.</w:t>
      </w:r>
    </w:p>
    <w:p w:rsidR="00667283" w:rsidRDefault="00667283" w:rsidP="00667283">
      <w:pPr>
        <w:rPr>
          <w:rFonts w:eastAsia="Times New Roman" w:cs="David"/>
          <w:b/>
          <w:bCs/>
          <w:sz w:val="28"/>
          <w:szCs w:val="28"/>
          <w:rtl/>
        </w:rPr>
      </w:pPr>
    </w:p>
    <w:p w:rsidR="00667283" w:rsidRDefault="00667283" w:rsidP="00667283">
      <w:pPr>
        <w:rPr>
          <w:rFonts w:eastAsia="Times New Roman" w:cs="David"/>
          <w:b/>
          <w:bCs/>
          <w:sz w:val="28"/>
          <w:szCs w:val="28"/>
          <w:u w:val="single"/>
          <w:rtl/>
        </w:rPr>
      </w:pPr>
      <w:r w:rsidRPr="00004C4C">
        <w:rPr>
          <w:rFonts w:eastAsia="Times New Roman" w:cs="David" w:hint="cs"/>
          <w:b/>
          <w:bCs/>
          <w:sz w:val="28"/>
          <w:szCs w:val="28"/>
          <w:u w:val="single"/>
          <w:rtl/>
        </w:rPr>
        <w:t>שאלה מס' 1</w:t>
      </w:r>
    </w:p>
    <w:p w:rsidR="00667283" w:rsidRPr="00004C4C" w:rsidRDefault="00667283" w:rsidP="00667283">
      <w:pPr>
        <w:rPr>
          <w:rFonts w:eastAsia="Times New Roman" w:cs="David"/>
          <w:b/>
          <w:bCs/>
          <w:sz w:val="28"/>
          <w:szCs w:val="28"/>
          <w:u w:val="single"/>
          <w:rtl/>
        </w:rPr>
      </w:pPr>
    </w:p>
    <w:p w:rsidR="00667283" w:rsidRDefault="00667283" w:rsidP="00667283">
      <w:pPr>
        <w:rPr>
          <w:rFonts w:asciiTheme="minorHAnsi" w:eastAsiaTheme="minorHAnsi" w:hAnsiTheme="minorHAnsi" w:cs="David"/>
          <w:sz w:val="28"/>
          <w:szCs w:val="28"/>
          <w:rtl/>
        </w:rPr>
      </w:pPr>
      <w:r w:rsidRPr="00004C4C">
        <w:rPr>
          <w:rFonts w:asciiTheme="minorHAnsi" w:eastAsiaTheme="minorHAnsi" w:hAnsiTheme="minorHAnsi" w:cs="David" w:hint="cs"/>
          <w:sz w:val="28"/>
          <w:szCs w:val="28"/>
          <w:rtl/>
        </w:rPr>
        <w:t>המוצרים נשוא המכרז הינם:</w:t>
      </w:r>
    </w:p>
    <w:p w:rsidR="00667283" w:rsidRPr="00004C4C" w:rsidRDefault="00667283" w:rsidP="00667283">
      <w:pPr>
        <w:rPr>
          <w:rFonts w:asciiTheme="minorHAnsi" w:eastAsiaTheme="minorHAnsi" w:hAnsiTheme="minorHAnsi" w:cs="David"/>
          <w:sz w:val="28"/>
          <w:szCs w:val="28"/>
          <w:rtl/>
        </w:rPr>
      </w:pPr>
    </w:p>
    <w:p w:rsidR="00667283" w:rsidRPr="00004C4C" w:rsidRDefault="00667283" w:rsidP="00667283">
      <w:pPr>
        <w:numPr>
          <w:ilvl w:val="1"/>
          <w:numId w:val="1"/>
        </w:numPr>
        <w:contextualSpacing/>
        <w:rPr>
          <w:rFonts w:asciiTheme="minorHAnsi" w:eastAsiaTheme="minorHAnsi" w:hAnsiTheme="minorHAnsi" w:cs="David"/>
          <w:sz w:val="28"/>
          <w:szCs w:val="28"/>
        </w:rPr>
      </w:pPr>
      <w:r w:rsidRPr="00004C4C">
        <w:rPr>
          <w:rFonts w:asciiTheme="minorHAnsi" w:eastAsiaTheme="minorHAnsi" w:hAnsiTheme="minorHAnsi" w:cs="David" w:hint="cs"/>
          <w:sz w:val="28"/>
          <w:szCs w:val="28"/>
          <w:rtl/>
        </w:rPr>
        <w:t xml:space="preserve"> תחליפי חלב אם המיועדים עד לגיל שנה.</w:t>
      </w:r>
    </w:p>
    <w:p w:rsidR="00667283" w:rsidRDefault="00667283" w:rsidP="00667283">
      <w:pPr>
        <w:numPr>
          <w:ilvl w:val="1"/>
          <w:numId w:val="1"/>
        </w:numPr>
        <w:contextualSpacing/>
        <w:rPr>
          <w:rFonts w:asciiTheme="minorHAnsi" w:eastAsiaTheme="minorHAnsi" w:hAnsiTheme="minorHAnsi" w:cs="David"/>
          <w:sz w:val="28"/>
          <w:szCs w:val="28"/>
        </w:rPr>
      </w:pPr>
      <w:r w:rsidRPr="00004C4C">
        <w:rPr>
          <w:rFonts w:asciiTheme="minorHAnsi" w:eastAsiaTheme="minorHAnsi" w:hAnsiTheme="minorHAnsi" w:cs="David" w:hint="cs"/>
          <w:sz w:val="28"/>
          <w:szCs w:val="28"/>
          <w:rtl/>
        </w:rPr>
        <w:t>10% מהכמות הינה מוצרים ע"ב סויה.</w:t>
      </w:r>
    </w:p>
    <w:p w:rsidR="00667283" w:rsidRPr="00004C4C" w:rsidRDefault="00667283" w:rsidP="00667283">
      <w:pPr>
        <w:ind w:left="1440"/>
        <w:contextualSpacing/>
        <w:rPr>
          <w:rFonts w:asciiTheme="minorHAnsi" w:eastAsiaTheme="minorHAnsi" w:hAnsiTheme="minorHAnsi" w:cs="David"/>
          <w:sz w:val="28"/>
          <w:szCs w:val="28"/>
          <w:rtl/>
        </w:rPr>
      </w:pPr>
    </w:p>
    <w:p w:rsidR="00667283" w:rsidRPr="00004C4C" w:rsidRDefault="00667283" w:rsidP="00667283">
      <w:pPr>
        <w:rPr>
          <w:rFonts w:asciiTheme="minorHAnsi" w:eastAsiaTheme="minorHAnsi" w:hAnsiTheme="minorHAnsi" w:cs="David"/>
          <w:sz w:val="28"/>
          <w:szCs w:val="28"/>
          <w:rtl/>
        </w:rPr>
      </w:pPr>
      <w:r w:rsidRPr="00004C4C">
        <w:rPr>
          <w:rFonts w:asciiTheme="minorHAnsi" w:eastAsiaTheme="minorHAnsi" w:hAnsiTheme="minorHAnsi" w:cs="David" w:hint="cs"/>
          <w:sz w:val="28"/>
          <w:szCs w:val="28"/>
          <w:rtl/>
        </w:rPr>
        <w:t xml:space="preserve">מהנתונים המצויים בידינו עולה כי </w:t>
      </w:r>
      <w:r w:rsidRPr="00004C4C">
        <w:rPr>
          <w:rFonts w:asciiTheme="minorHAnsi" w:eastAsiaTheme="minorHAnsi" w:hAnsiTheme="minorHAnsi" w:cs="David" w:hint="cs"/>
          <w:b/>
          <w:bCs/>
          <w:sz w:val="28"/>
          <w:szCs w:val="28"/>
          <w:u w:val="single"/>
          <w:rtl/>
        </w:rPr>
        <w:t>מחצית</w:t>
      </w:r>
      <w:r w:rsidRPr="00004C4C">
        <w:rPr>
          <w:rFonts w:asciiTheme="minorHAnsi" w:eastAsiaTheme="minorHAnsi" w:hAnsiTheme="minorHAnsi" w:cs="David" w:hint="cs"/>
          <w:sz w:val="28"/>
          <w:szCs w:val="28"/>
          <w:rtl/>
        </w:rPr>
        <w:t xml:space="preserve"> מצריכת </w:t>
      </w:r>
      <w:proofErr w:type="spellStart"/>
      <w:r w:rsidRPr="00004C4C">
        <w:rPr>
          <w:rFonts w:asciiTheme="minorHAnsi" w:eastAsiaTheme="minorHAnsi" w:hAnsiTheme="minorHAnsi" w:cs="David" w:hint="cs"/>
          <w:sz w:val="28"/>
          <w:szCs w:val="28"/>
          <w:rtl/>
        </w:rPr>
        <w:t>התמ"ל</w:t>
      </w:r>
      <w:proofErr w:type="spellEnd"/>
      <w:r w:rsidRPr="00004C4C">
        <w:rPr>
          <w:rFonts w:asciiTheme="minorHAnsi" w:eastAsiaTheme="minorHAnsi" w:hAnsiTheme="minorHAnsi" w:cs="David" w:hint="cs"/>
          <w:sz w:val="28"/>
          <w:szCs w:val="28"/>
          <w:rtl/>
        </w:rPr>
        <w:t xml:space="preserve"> בארץ הינה של תינוקות מגיל שנה ואילך (בממוצע עד לגיל שנתיים). חשוב לציין כי על אף שתינוקות בגילאים אלה נחשפים למזונות נוספים, הרי שלתינוקות רבים מגיל שנה ואילך תחליף חלב האם עודנו מקור התזונה העיקרי שלהם.</w:t>
      </w:r>
    </w:p>
    <w:p w:rsidR="00667283" w:rsidRPr="00004C4C" w:rsidRDefault="00667283" w:rsidP="00667283">
      <w:pPr>
        <w:rPr>
          <w:rFonts w:asciiTheme="minorHAnsi" w:eastAsiaTheme="minorHAnsi" w:hAnsiTheme="minorHAnsi" w:cs="David"/>
          <w:sz w:val="28"/>
          <w:szCs w:val="28"/>
          <w:rtl/>
        </w:rPr>
      </w:pPr>
    </w:p>
    <w:p w:rsidR="00667283" w:rsidRPr="00004C4C" w:rsidRDefault="00667283" w:rsidP="00667283">
      <w:pPr>
        <w:rPr>
          <w:rFonts w:asciiTheme="minorHAnsi" w:eastAsiaTheme="minorHAnsi" w:hAnsiTheme="minorHAnsi" w:cs="David"/>
          <w:sz w:val="28"/>
          <w:szCs w:val="28"/>
          <w:rtl/>
        </w:rPr>
      </w:pPr>
      <w:r w:rsidRPr="00004C4C">
        <w:rPr>
          <w:rFonts w:asciiTheme="minorHAnsi" w:eastAsiaTheme="minorHAnsi" w:hAnsiTheme="minorHAnsi" w:cs="David" w:hint="cs"/>
          <w:sz w:val="28"/>
          <w:szCs w:val="28"/>
          <w:rtl/>
        </w:rPr>
        <w:t xml:space="preserve">יתרה מזאת, להערכתנו שריון של 10% מוצרים ע"ב סויה אינו עולה בקנה אחד עם הצריכה בארץ של מוצרים אלה. מהנתונים שבידינו עולה כי צריכת מוצרים אלה נאמדת </w:t>
      </w:r>
      <w:proofErr w:type="spellStart"/>
      <w:r w:rsidRPr="00004C4C">
        <w:rPr>
          <w:rFonts w:asciiTheme="minorHAnsi" w:eastAsiaTheme="minorHAnsi" w:hAnsiTheme="minorHAnsi" w:cs="David" w:hint="cs"/>
          <w:b/>
          <w:bCs/>
          <w:sz w:val="28"/>
          <w:szCs w:val="28"/>
          <w:rtl/>
        </w:rPr>
        <w:t>בכ</w:t>
      </w:r>
      <w:proofErr w:type="spellEnd"/>
      <w:r w:rsidRPr="00004C4C">
        <w:rPr>
          <w:rFonts w:asciiTheme="minorHAnsi" w:eastAsiaTheme="minorHAnsi" w:hAnsiTheme="minorHAnsi" w:cs="David" w:hint="cs"/>
          <w:b/>
          <w:bCs/>
          <w:sz w:val="28"/>
          <w:szCs w:val="28"/>
          <w:rtl/>
        </w:rPr>
        <w:t xml:space="preserve">- 4%-5% </w:t>
      </w:r>
      <w:r w:rsidRPr="00004C4C">
        <w:rPr>
          <w:rFonts w:asciiTheme="minorHAnsi" w:eastAsiaTheme="minorHAnsi" w:hAnsiTheme="minorHAnsi" w:cs="David" w:hint="cs"/>
          <w:sz w:val="28"/>
          <w:szCs w:val="28"/>
          <w:rtl/>
        </w:rPr>
        <w:t xml:space="preserve">מכלל צריכת </w:t>
      </w:r>
      <w:proofErr w:type="spellStart"/>
      <w:r w:rsidRPr="00004C4C">
        <w:rPr>
          <w:rFonts w:asciiTheme="minorHAnsi" w:eastAsiaTheme="minorHAnsi" w:hAnsiTheme="minorHAnsi" w:cs="David" w:hint="cs"/>
          <w:sz w:val="28"/>
          <w:szCs w:val="28"/>
          <w:rtl/>
        </w:rPr>
        <w:t>התמ"ל</w:t>
      </w:r>
      <w:proofErr w:type="spellEnd"/>
      <w:r w:rsidRPr="00004C4C">
        <w:rPr>
          <w:rFonts w:asciiTheme="minorHAnsi" w:eastAsiaTheme="minorHAnsi" w:hAnsiTheme="minorHAnsi" w:cs="David" w:hint="cs"/>
          <w:sz w:val="28"/>
          <w:szCs w:val="28"/>
          <w:rtl/>
        </w:rPr>
        <w:t xml:space="preserve"> בארץ. לפיכך שריון של כמות גבוהה יותר הינה למעשה "בזבוז" של מלאי שאמור להיות מיועד לתינוקות שאינם צורכים מוצרים אלה.   </w:t>
      </w:r>
    </w:p>
    <w:p w:rsidR="00667283" w:rsidRPr="00004C4C" w:rsidRDefault="00667283" w:rsidP="00667283">
      <w:pPr>
        <w:rPr>
          <w:rFonts w:asciiTheme="minorHAnsi" w:eastAsiaTheme="minorHAnsi" w:hAnsiTheme="minorHAnsi" w:cs="David"/>
          <w:sz w:val="24"/>
          <w:szCs w:val="24"/>
          <w:rtl/>
        </w:rPr>
      </w:pPr>
    </w:p>
    <w:p w:rsidR="00667283" w:rsidRPr="00004C4C" w:rsidRDefault="00667283" w:rsidP="00667283">
      <w:pPr>
        <w:numPr>
          <w:ilvl w:val="0"/>
          <w:numId w:val="2"/>
        </w:numPr>
        <w:contextualSpacing/>
        <w:rPr>
          <w:rFonts w:asciiTheme="minorHAnsi" w:eastAsiaTheme="minorHAnsi" w:hAnsiTheme="minorHAnsi" w:cs="David"/>
          <w:sz w:val="28"/>
          <w:szCs w:val="28"/>
          <w:rtl/>
        </w:rPr>
      </w:pPr>
      <w:r w:rsidRPr="00004C4C">
        <w:rPr>
          <w:rFonts w:asciiTheme="minorHAnsi" w:eastAsiaTheme="minorHAnsi" w:hAnsiTheme="minorHAnsi" w:cs="David" w:hint="cs"/>
          <w:sz w:val="28"/>
          <w:szCs w:val="28"/>
          <w:rtl/>
        </w:rPr>
        <w:t xml:space="preserve">לאור האמור לעיל, יש לבחון מחדש את תמהיל המוצרים המבוקשים במכרז כך שיכלול גם תחליפי חלב המיועדים לגיל שנה ומעלה בהתאם לצריכת </w:t>
      </w:r>
      <w:proofErr w:type="spellStart"/>
      <w:r w:rsidRPr="00004C4C">
        <w:rPr>
          <w:rFonts w:asciiTheme="minorHAnsi" w:eastAsiaTheme="minorHAnsi" w:hAnsiTheme="minorHAnsi" w:cs="David" w:hint="cs"/>
          <w:sz w:val="28"/>
          <w:szCs w:val="28"/>
          <w:rtl/>
        </w:rPr>
        <w:t>תמ"ל</w:t>
      </w:r>
      <w:proofErr w:type="spellEnd"/>
      <w:r w:rsidRPr="00004C4C">
        <w:rPr>
          <w:rFonts w:asciiTheme="minorHAnsi" w:eastAsiaTheme="minorHAnsi" w:hAnsiTheme="minorHAnsi" w:cs="David" w:hint="cs"/>
          <w:sz w:val="28"/>
          <w:szCs w:val="28"/>
          <w:rtl/>
        </w:rPr>
        <w:t xml:space="preserve"> בקרב פעוטות בישראל. </w:t>
      </w:r>
    </w:p>
    <w:p w:rsidR="00667283" w:rsidRPr="00004C4C" w:rsidRDefault="00667283" w:rsidP="00667283">
      <w:pPr>
        <w:numPr>
          <w:ilvl w:val="0"/>
          <w:numId w:val="2"/>
        </w:numPr>
        <w:contextualSpacing/>
        <w:rPr>
          <w:rFonts w:asciiTheme="minorHAnsi" w:eastAsiaTheme="minorHAnsi" w:hAnsiTheme="minorHAnsi" w:cs="David"/>
          <w:sz w:val="28"/>
          <w:szCs w:val="28"/>
          <w:rtl/>
        </w:rPr>
      </w:pPr>
      <w:r w:rsidRPr="00004C4C">
        <w:rPr>
          <w:rFonts w:asciiTheme="minorHAnsi" w:eastAsiaTheme="minorHAnsi" w:hAnsiTheme="minorHAnsi" w:cs="David" w:hint="cs"/>
          <w:sz w:val="28"/>
          <w:szCs w:val="28"/>
          <w:rtl/>
        </w:rPr>
        <w:t>לעדכן את המכרז הנדון כך שלא יכלול מוצרים ע"ב סויה.</w:t>
      </w:r>
    </w:p>
    <w:p w:rsidR="00667283" w:rsidRDefault="00667283" w:rsidP="00667283">
      <w:pPr>
        <w:rPr>
          <w:rFonts w:asciiTheme="minorHAnsi" w:eastAsiaTheme="minorHAnsi" w:hAnsiTheme="minorHAnsi" w:cs="David"/>
          <w:sz w:val="28"/>
          <w:szCs w:val="28"/>
          <w:rtl/>
        </w:rPr>
      </w:pPr>
    </w:p>
    <w:p w:rsidR="00667283" w:rsidRDefault="00667283" w:rsidP="00667283">
      <w:pPr>
        <w:rPr>
          <w:rFonts w:asciiTheme="minorHAnsi" w:eastAsiaTheme="minorHAnsi" w:hAnsiTheme="minorHAnsi" w:cs="David"/>
          <w:sz w:val="28"/>
          <w:szCs w:val="28"/>
          <w:rtl/>
        </w:rPr>
      </w:pPr>
      <w:r w:rsidRPr="00004C4C">
        <w:rPr>
          <w:rFonts w:asciiTheme="minorHAnsi" w:eastAsiaTheme="minorHAnsi" w:hAnsiTheme="minorHAnsi" w:cs="David" w:hint="cs"/>
          <w:sz w:val="28"/>
          <w:szCs w:val="28"/>
          <w:rtl/>
        </w:rPr>
        <w:t xml:space="preserve">מתוך הבנה כי מטרת מלאי </w:t>
      </w:r>
      <w:proofErr w:type="spellStart"/>
      <w:r w:rsidRPr="00004C4C">
        <w:rPr>
          <w:rFonts w:asciiTheme="minorHAnsi" w:eastAsiaTheme="minorHAnsi" w:hAnsiTheme="minorHAnsi" w:cs="David" w:hint="cs"/>
          <w:sz w:val="28"/>
          <w:szCs w:val="28"/>
          <w:rtl/>
        </w:rPr>
        <w:t>המל"ח</w:t>
      </w:r>
      <w:proofErr w:type="spellEnd"/>
      <w:r w:rsidRPr="00004C4C">
        <w:rPr>
          <w:rFonts w:asciiTheme="minorHAnsi" w:eastAsiaTheme="minorHAnsi" w:hAnsiTheme="minorHAnsi" w:cs="David" w:hint="cs"/>
          <w:sz w:val="28"/>
          <w:szCs w:val="28"/>
          <w:rtl/>
        </w:rPr>
        <w:t xml:space="preserve"> הממשלתי הינה לוודא אספקה בעת חירום לתזונה בסיסית לאוכלוסייה (ובמקרה דנן מדובר בתינוקות), אנו חשים חובה להעלות נושא זה בפניכם על-מנת לתקן את העיוות הקיים. כמו כן, נשמח להרחיב ולהציג את הנושא בפניכם ככל שיידרש.</w:t>
      </w:r>
    </w:p>
    <w:p w:rsidR="00667283" w:rsidRDefault="00667283" w:rsidP="00667283">
      <w:pPr>
        <w:rPr>
          <w:rFonts w:asciiTheme="minorHAnsi" w:eastAsiaTheme="minorHAnsi" w:hAnsiTheme="minorHAnsi" w:cs="David"/>
          <w:sz w:val="28"/>
          <w:szCs w:val="28"/>
          <w:rtl/>
        </w:rPr>
      </w:pPr>
    </w:p>
    <w:p w:rsidR="00667283" w:rsidRPr="00004C4C" w:rsidRDefault="00667283" w:rsidP="00667283">
      <w:pPr>
        <w:rPr>
          <w:rFonts w:asciiTheme="minorHAnsi" w:eastAsiaTheme="minorHAnsi" w:hAnsiTheme="minorHAnsi" w:cs="David"/>
          <w:b/>
          <w:bCs/>
          <w:sz w:val="28"/>
          <w:szCs w:val="28"/>
          <w:u w:val="single"/>
          <w:rtl/>
        </w:rPr>
      </w:pPr>
      <w:r w:rsidRPr="00004C4C">
        <w:rPr>
          <w:rFonts w:asciiTheme="minorHAnsi" w:eastAsiaTheme="minorHAnsi" w:hAnsiTheme="minorHAnsi" w:cs="David" w:hint="cs"/>
          <w:b/>
          <w:bCs/>
          <w:sz w:val="28"/>
          <w:szCs w:val="28"/>
          <w:u w:val="single"/>
          <w:rtl/>
        </w:rPr>
        <w:lastRenderedPageBreak/>
        <w:t>תשובה</w:t>
      </w:r>
    </w:p>
    <w:p w:rsidR="00667283" w:rsidRDefault="00667283" w:rsidP="00667283">
      <w:pPr>
        <w:rPr>
          <w:rFonts w:asciiTheme="minorHAnsi" w:eastAsiaTheme="minorHAnsi" w:hAnsiTheme="minorHAnsi" w:cs="David"/>
          <w:sz w:val="28"/>
          <w:szCs w:val="28"/>
          <w:rtl/>
        </w:rPr>
      </w:pPr>
    </w:p>
    <w:p w:rsidR="00667283" w:rsidRDefault="00667283" w:rsidP="00667283">
      <w:pPr>
        <w:pStyle w:val="a9"/>
        <w:numPr>
          <w:ilvl w:val="0"/>
          <w:numId w:val="3"/>
        </w:numPr>
        <w:rPr>
          <w:rFonts w:asciiTheme="minorHAnsi" w:eastAsiaTheme="minorHAnsi" w:hAnsiTheme="minorHAnsi" w:cs="David"/>
          <w:sz w:val="28"/>
          <w:szCs w:val="28"/>
        </w:rPr>
      </w:pPr>
      <w:r>
        <w:rPr>
          <w:rFonts w:asciiTheme="minorHAnsi" w:eastAsiaTheme="minorHAnsi" w:hAnsiTheme="minorHAnsi" w:cs="David" w:hint="cs"/>
          <w:sz w:val="28"/>
          <w:szCs w:val="28"/>
          <w:rtl/>
        </w:rPr>
        <w:t>עפ"י התייעצות עם גורמים מקצועיים הצורך במלאי תרכובת מזון לתינוקות מיועד לגילאים עד שנה.</w:t>
      </w:r>
    </w:p>
    <w:p w:rsidR="00667283" w:rsidRPr="00A962C8" w:rsidRDefault="00667283" w:rsidP="00667283">
      <w:pPr>
        <w:pStyle w:val="a9"/>
        <w:numPr>
          <w:ilvl w:val="0"/>
          <w:numId w:val="3"/>
        </w:numPr>
        <w:rPr>
          <w:rFonts w:asciiTheme="minorHAnsi" w:eastAsiaTheme="minorHAnsi" w:hAnsiTheme="minorHAnsi" w:cs="David"/>
          <w:sz w:val="28"/>
          <w:szCs w:val="28"/>
          <w:rtl/>
        </w:rPr>
      </w:pPr>
      <w:r>
        <w:rPr>
          <w:rFonts w:asciiTheme="minorHAnsi" w:eastAsiaTheme="minorHAnsi" w:hAnsiTheme="minorHAnsi" w:cs="David" w:hint="cs"/>
          <w:sz w:val="28"/>
          <w:szCs w:val="28"/>
          <w:rtl/>
        </w:rPr>
        <w:t xml:space="preserve">המכרז יתוקן </w:t>
      </w:r>
      <w:r>
        <w:rPr>
          <w:rFonts w:asciiTheme="minorHAnsi" w:eastAsiaTheme="minorHAnsi" w:hAnsiTheme="minorHAnsi" w:cs="David"/>
          <w:sz w:val="28"/>
          <w:szCs w:val="28"/>
          <w:rtl/>
        </w:rPr>
        <w:t>–</w:t>
      </w:r>
      <w:r>
        <w:rPr>
          <w:rFonts w:asciiTheme="minorHAnsi" w:eastAsiaTheme="minorHAnsi" w:hAnsiTheme="minorHAnsi" w:cs="David" w:hint="cs"/>
          <w:sz w:val="28"/>
          <w:szCs w:val="28"/>
          <w:rtl/>
        </w:rPr>
        <w:t xml:space="preserve"> בנספח 2 למכרז 3/15 י</w:t>
      </w:r>
      <w:r w:rsidR="00942528">
        <w:rPr>
          <w:rFonts w:asciiTheme="minorHAnsi" w:eastAsiaTheme="minorHAnsi" w:hAnsiTheme="minorHAnsi" w:cs="David" w:hint="cs"/>
          <w:sz w:val="28"/>
          <w:szCs w:val="28"/>
          <w:rtl/>
        </w:rPr>
        <w:t xml:space="preserve">הי כל המלאי </w:t>
      </w:r>
      <w:proofErr w:type="spellStart"/>
      <w:r w:rsidR="00942528">
        <w:rPr>
          <w:rFonts w:asciiTheme="minorHAnsi" w:eastAsiaTheme="minorHAnsi" w:hAnsiTheme="minorHAnsi" w:cs="David" w:hint="cs"/>
          <w:sz w:val="28"/>
          <w:szCs w:val="28"/>
          <w:rtl/>
        </w:rPr>
        <w:t>תמ"ל</w:t>
      </w:r>
      <w:proofErr w:type="spellEnd"/>
      <w:r w:rsidR="00942528">
        <w:rPr>
          <w:rFonts w:asciiTheme="minorHAnsi" w:eastAsiaTheme="minorHAnsi" w:hAnsiTheme="minorHAnsi" w:cs="David" w:hint="cs"/>
          <w:sz w:val="28"/>
          <w:szCs w:val="28"/>
          <w:rtl/>
        </w:rPr>
        <w:t xml:space="preserve"> על בסיס חלב</w:t>
      </w:r>
      <w:bookmarkStart w:id="0" w:name="_GoBack"/>
      <w:bookmarkEnd w:id="0"/>
      <w:r>
        <w:rPr>
          <w:rFonts w:asciiTheme="minorHAnsi" w:eastAsiaTheme="minorHAnsi" w:hAnsiTheme="minorHAnsi" w:cs="David" w:hint="cs"/>
          <w:sz w:val="28"/>
          <w:szCs w:val="28"/>
          <w:rtl/>
        </w:rPr>
        <w:t>.</w:t>
      </w:r>
    </w:p>
    <w:p w:rsidR="00667283" w:rsidRDefault="00667283" w:rsidP="00667283">
      <w:pPr>
        <w:rPr>
          <w:sz w:val="28"/>
          <w:szCs w:val="28"/>
          <w:rtl/>
        </w:rPr>
      </w:pPr>
    </w:p>
    <w:p w:rsidR="00667283" w:rsidRDefault="00667283" w:rsidP="00667283">
      <w:pPr>
        <w:rPr>
          <w:sz w:val="28"/>
          <w:szCs w:val="28"/>
          <w:rtl/>
        </w:rPr>
      </w:pPr>
    </w:p>
    <w:p w:rsidR="00667283" w:rsidRDefault="00667283" w:rsidP="00667283">
      <w:pPr>
        <w:rPr>
          <w:sz w:val="28"/>
          <w:szCs w:val="28"/>
          <w:rtl/>
        </w:rPr>
      </w:pPr>
    </w:p>
    <w:p w:rsidR="00667283" w:rsidRDefault="00667283" w:rsidP="00667283">
      <w:pPr>
        <w:rPr>
          <w:sz w:val="28"/>
          <w:szCs w:val="28"/>
          <w:rtl/>
        </w:rPr>
      </w:pPr>
    </w:p>
    <w:p w:rsidR="00667283" w:rsidRPr="00004C4C" w:rsidRDefault="00667283" w:rsidP="00667283">
      <w:pPr>
        <w:rPr>
          <w:rFonts w:cs="David"/>
          <w:b/>
          <w:bCs/>
          <w:sz w:val="28"/>
          <w:szCs w:val="28"/>
          <w:rtl/>
        </w:rPr>
      </w:pPr>
      <w:r>
        <w:rPr>
          <w:rFonts w:hint="cs"/>
          <w:sz w:val="28"/>
          <w:szCs w:val="28"/>
          <w:rtl/>
        </w:rPr>
        <w:tab/>
      </w:r>
      <w:r>
        <w:rPr>
          <w:rFonts w:hint="cs"/>
          <w:sz w:val="28"/>
          <w:szCs w:val="28"/>
          <w:rtl/>
        </w:rPr>
        <w:tab/>
      </w:r>
      <w:r>
        <w:rPr>
          <w:rFonts w:hint="cs"/>
          <w:sz w:val="28"/>
          <w:szCs w:val="28"/>
          <w:rtl/>
        </w:rPr>
        <w:tab/>
      </w:r>
      <w:r>
        <w:rPr>
          <w:rFonts w:hint="cs"/>
          <w:sz w:val="28"/>
          <w:szCs w:val="28"/>
          <w:rtl/>
        </w:rPr>
        <w:tab/>
      </w:r>
      <w:r>
        <w:rPr>
          <w:rFonts w:hint="cs"/>
          <w:sz w:val="28"/>
          <w:szCs w:val="28"/>
          <w:rtl/>
        </w:rPr>
        <w:tab/>
      </w:r>
      <w:r>
        <w:rPr>
          <w:rFonts w:hint="cs"/>
          <w:sz w:val="28"/>
          <w:szCs w:val="28"/>
          <w:rtl/>
        </w:rPr>
        <w:tab/>
      </w:r>
      <w:r>
        <w:rPr>
          <w:rFonts w:hint="cs"/>
          <w:sz w:val="28"/>
          <w:szCs w:val="28"/>
          <w:rtl/>
        </w:rPr>
        <w:tab/>
      </w:r>
      <w:r>
        <w:rPr>
          <w:rFonts w:hint="cs"/>
          <w:sz w:val="28"/>
          <w:szCs w:val="28"/>
          <w:rtl/>
        </w:rPr>
        <w:tab/>
      </w:r>
      <w:r>
        <w:rPr>
          <w:rFonts w:hint="cs"/>
          <w:sz w:val="28"/>
          <w:szCs w:val="28"/>
          <w:rtl/>
        </w:rPr>
        <w:tab/>
      </w:r>
      <w:r w:rsidRPr="00004C4C">
        <w:rPr>
          <w:rFonts w:cs="David" w:hint="cs"/>
          <w:b/>
          <w:bCs/>
          <w:sz w:val="28"/>
          <w:szCs w:val="28"/>
          <w:rtl/>
        </w:rPr>
        <w:t>בכבוד רב,</w:t>
      </w:r>
    </w:p>
    <w:p w:rsidR="00667283" w:rsidRPr="00004C4C" w:rsidRDefault="00667283" w:rsidP="00667283">
      <w:pPr>
        <w:rPr>
          <w:rFonts w:cs="David"/>
          <w:b/>
          <w:bCs/>
          <w:sz w:val="28"/>
          <w:szCs w:val="28"/>
          <w:rtl/>
        </w:rPr>
      </w:pPr>
    </w:p>
    <w:p w:rsidR="00667283" w:rsidRPr="00004C4C" w:rsidRDefault="00667283" w:rsidP="00667283">
      <w:pPr>
        <w:rPr>
          <w:rFonts w:cs="David"/>
          <w:b/>
          <w:bCs/>
          <w:sz w:val="28"/>
          <w:szCs w:val="28"/>
          <w:rtl/>
        </w:rPr>
      </w:pPr>
    </w:p>
    <w:p w:rsidR="00667283" w:rsidRPr="00004C4C" w:rsidRDefault="00667283" w:rsidP="00667283">
      <w:pPr>
        <w:rPr>
          <w:rFonts w:cs="David"/>
          <w:b/>
          <w:bCs/>
          <w:sz w:val="28"/>
          <w:szCs w:val="28"/>
          <w:rtl/>
        </w:rPr>
      </w:pPr>
      <w:r w:rsidRPr="00004C4C">
        <w:rPr>
          <w:rFonts w:cs="David" w:hint="cs"/>
          <w:b/>
          <w:bCs/>
          <w:sz w:val="28"/>
          <w:szCs w:val="28"/>
          <w:rtl/>
        </w:rPr>
        <w:tab/>
      </w:r>
      <w:r w:rsidRPr="00004C4C">
        <w:rPr>
          <w:rFonts w:cs="David" w:hint="cs"/>
          <w:b/>
          <w:bCs/>
          <w:sz w:val="28"/>
          <w:szCs w:val="28"/>
          <w:rtl/>
        </w:rPr>
        <w:tab/>
      </w:r>
      <w:r w:rsidRPr="00004C4C">
        <w:rPr>
          <w:rFonts w:cs="David" w:hint="cs"/>
          <w:b/>
          <w:bCs/>
          <w:sz w:val="28"/>
          <w:szCs w:val="28"/>
          <w:rtl/>
        </w:rPr>
        <w:tab/>
      </w:r>
      <w:r w:rsidRPr="00004C4C">
        <w:rPr>
          <w:rFonts w:cs="David" w:hint="cs"/>
          <w:b/>
          <w:bCs/>
          <w:sz w:val="28"/>
          <w:szCs w:val="28"/>
          <w:rtl/>
        </w:rPr>
        <w:tab/>
      </w:r>
      <w:r w:rsidRPr="00004C4C">
        <w:rPr>
          <w:rFonts w:cs="David" w:hint="cs"/>
          <w:b/>
          <w:bCs/>
          <w:sz w:val="28"/>
          <w:szCs w:val="28"/>
          <w:rtl/>
        </w:rPr>
        <w:tab/>
      </w:r>
      <w:r w:rsidRPr="00004C4C">
        <w:rPr>
          <w:rFonts w:cs="David" w:hint="cs"/>
          <w:b/>
          <w:bCs/>
          <w:sz w:val="28"/>
          <w:szCs w:val="28"/>
          <w:rtl/>
        </w:rPr>
        <w:tab/>
      </w:r>
      <w:r w:rsidRPr="00004C4C">
        <w:rPr>
          <w:rFonts w:cs="David" w:hint="cs"/>
          <w:b/>
          <w:bCs/>
          <w:sz w:val="28"/>
          <w:szCs w:val="28"/>
          <w:rtl/>
        </w:rPr>
        <w:tab/>
      </w:r>
      <w:r w:rsidRPr="00004C4C">
        <w:rPr>
          <w:rFonts w:cs="David" w:hint="cs"/>
          <w:b/>
          <w:bCs/>
          <w:sz w:val="28"/>
          <w:szCs w:val="28"/>
          <w:rtl/>
        </w:rPr>
        <w:tab/>
        <w:t xml:space="preserve">       משה טומשובר</w:t>
      </w:r>
    </w:p>
    <w:p w:rsidR="00667283" w:rsidRPr="00004C4C" w:rsidRDefault="00667283" w:rsidP="00667283">
      <w:pPr>
        <w:rPr>
          <w:rFonts w:cs="David"/>
          <w:b/>
          <w:bCs/>
          <w:sz w:val="28"/>
          <w:szCs w:val="28"/>
          <w:rtl/>
        </w:rPr>
      </w:pPr>
      <w:r w:rsidRPr="00004C4C">
        <w:rPr>
          <w:rFonts w:cs="David" w:hint="cs"/>
          <w:b/>
          <w:bCs/>
          <w:sz w:val="28"/>
          <w:szCs w:val="28"/>
          <w:rtl/>
        </w:rPr>
        <w:tab/>
      </w:r>
      <w:r w:rsidRPr="00004C4C">
        <w:rPr>
          <w:rFonts w:cs="David" w:hint="cs"/>
          <w:b/>
          <w:bCs/>
          <w:sz w:val="28"/>
          <w:szCs w:val="28"/>
          <w:rtl/>
        </w:rPr>
        <w:tab/>
      </w:r>
      <w:r w:rsidRPr="00004C4C">
        <w:rPr>
          <w:rFonts w:cs="David" w:hint="cs"/>
          <w:b/>
          <w:bCs/>
          <w:sz w:val="28"/>
          <w:szCs w:val="28"/>
          <w:rtl/>
        </w:rPr>
        <w:tab/>
      </w:r>
      <w:r w:rsidRPr="00004C4C">
        <w:rPr>
          <w:rFonts w:cs="David" w:hint="cs"/>
          <w:b/>
          <w:bCs/>
          <w:sz w:val="28"/>
          <w:szCs w:val="28"/>
          <w:rtl/>
        </w:rPr>
        <w:tab/>
      </w:r>
      <w:r w:rsidRPr="00004C4C">
        <w:rPr>
          <w:rFonts w:cs="David" w:hint="cs"/>
          <w:b/>
          <w:bCs/>
          <w:sz w:val="28"/>
          <w:szCs w:val="28"/>
          <w:rtl/>
        </w:rPr>
        <w:tab/>
      </w:r>
      <w:r w:rsidRPr="00004C4C">
        <w:rPr>
          <w:rFonts w:cs="David" w:hint="cs"/>
          <w:b/>
          <w:bCs/>
          <w:sz w:val="28"/>
          <w:szCs w:val="28"/>
          <w:rtl/>
        </w:rPr>
        <w:tab/>
      </w:r>
      <w:r w:rsidRPr="00004C4C">
        <w:rPr>
          <w:rFonts w:cs="David" w:hint="cs"/>
          <w:b/>
          <w:bCs/>
          <w:sz w:val="28"/>
          <w:szCs w:val="28"/>
          <w:rtl/>
        </w:rPr>
        <w:tab/>
      </w:r>
      <w:r w:rsidRPr="00004C4C">
        <w:rPr>
          <w:rFonts w:cs="David" w:hint="cs"/>
          <w:b/>
          <w:bCs/>
          <w:sz w:val="28"/>
          <w:szCs w:val="28"/>
          <w:rtl/>
        </w:rPr>
        <w:tab/>
        <w:t xml:space="preserve">    יו"ר ועדת המכרזים</w:t>
      </w:r>
    </w:p>
    <w:p w:rsidR="00004C4C" w:rsidRPr="00667283" w:rsidRDefault="00004C4C" w:rsidP="00667283">
      <w:pPr>
        <w:rPr>
          <w:rtl/>
        </w:rPr>
      </w:pPr>
    </w:p>
    <w:sectPr w:rsidR="00004C4C" w:rsidRPr="00667283" w:rsidSect="00C84564">
      <w:headerReference w:type="even" r:id="rId8"/>
      <w:headerReference w:type="default" r:id="rId9"/>
      <w:footerReference w:type="even" r:id="rId10"/>
      <w:footerReference w:type="default" r:id="rId11"/>
      <w:headerReference w:type="first" r:id="rId12"/>
      <w:footerReference w:type="first" r:id="rId13"/>
      <w:pgSz w:w="11906" w:h="16838"/>
      <w:pgMar w:top="1440" w:right="1558" w:bottom="1440" w:left="1276"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84564" w:rsidRDefault="00C84564">
      <w:r>
        <w:separator/>
      </w:r>
    </w:p>
  </w:endnote>
  <w:endnote w:type="continuationSeparator" w:id="0">
    <w:p w:rsidR="00C84564" w:rsidRDefault="00C8456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David">
    <w:panose1 w:val="020E05020604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Default="005233B9">
    <w:pPr>
      <w:pStyle w:val="a5"/>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Pr="00340B09" w:rsidRDefault="005233B9" w:rsidP="006D3201">
    <w:pPr>
      <w:ind w:left="-835"/>
      <w:rPr>
        <w:sz w:val="20"/>
        <w:szCs w:val="20"/>
      </w:rPr>
    </w:pPr>
    <w:r w:rsidRPr="00340B09">
      <w:rPr>
        <w:rFonts w:cs="Times New Roman"/>
        <w:sz w:val="20"/>
        <w:szCs w:val="20"/>
        <w:rtl/>
      </w:rPr>
      <w:t>משרד הכלכלה</w:t>
    </w:r>
    <w:r w:rsidRPr="00340B09">
      <w:rPr>
        <w:sz w:val="20"/>
        <w:szCs w:val="20"/>
        <w:rtl/>
      </w:rPr>
      <w:br/>
    </w:r>
    <w:r w:rsidRPr="00340B09">
      <w:rPr>
        <w:rFonts w:cs="Times New Roman"/>
        <w:sz w:val="20"/>
        <w:szCs w:val="20"/>
        <w:rtl/>
      </w:rPr>
      <w:t>בניין ג</w:t>
    </w:r>
    <w:r w:rsidRPr="00340B09">
      <w:rPr>
        <w:sz w:val="20"/>
        <w:szCs w:val="20"/>
        <w:rtl/>
      </w:rPr>
      <w:t>'</w:t>
    </w:r>
    <w:r w:rsidRPr="00340B09">
      <w:rPr>
        <w:rFonts w:cs="Times New Roman"/>
        <w:sz w:val="20"/>
        <w:szCs w:val="20"/>
        <w:rtl/>
      </w:rPr>
      <w:t>נרי</w:t>
    </w:r>
    <w:r w:rsidRPr="00340B09">
      <w:rPr>
        <w:sz w:val="20"/>
        <w:szCs w:val="20"/>
        <w:rtl/>
      </w:rPr>
      <w:t xml:space="preserve">, </w:t>
    </w:r>
    <w:r w:rsidRPr="00340B09">
      <w:rPr>
        <w:rFonts w:cs="Times New Roman"/>
        <w:sz w:val="20"/>
        <w:szCs w:val="20"/>
        <w:rtl/>
      </w:rPr>
      <w:t xml:space="preserve">רחוב בנק ישראל </w:t>
    </w:r>
    <w:r w:rsidRPr="00340B09">
      <w:rPr>
        <w:sz w:val="20"/>
        <w:szCs w:val="20"/>
        <w:rtl/>
      </w:rPr>
      <w:t xml:space="preserve">5, </w:t>
    </w:r>
    <w:r w:rsidR="002E27D4" w:rsidRPr="00340B09">
      <w:rPr>
        <w:rFonts w:cs="Times New Roman" w:hint="cs"/>
        <w:sz w:val="20"/>
        <w:szCs w:val="20"/>
        <w:rtl/>
      </w:rPr>
      <w:t>קריי</w:t>
    </w:r>
    <w:r w:rsidR="002E27D4" w:rsidRPr="00340B09">
      <w:rPr>
        <w:rFonts w:cs="Times New Roman" w:hint="eastAsia"/>
        <w:sz w:val="20"/>
        <w:szCs w:val="20"/>
        <w:rtl/>
      </w:rPr>
      <w:t>ת</w:t>
    </w:r>
    <w:r w:rsidRPr="00340B09">
      <w:rPr>
        <w:rFonts w:cs="Times New Roman"/>
        <w:sz w:val="20"/>
        <w:szCs w:val="20"/>
        <w:rtl/>
      </w:rPr>
      <w:t xml:space="preserve"> הממשלה</w:t>
    </w:r>
    <w:r w:rsidRPr="00340B09">
      <w:rPr>
        <w:sz w:val="20"/>
        <w:szCs w:val="20"/>
        <w:rtl/>
      </w:rPr>
      <w:t xml:space="preserve">, </w:t>
    </w:r>
    <w:r w:rsidRPr="00340B09">
      <w:rPr>
        <w:rFonts w:cs="Times New Roman"/>
        <w:sz w:val="20"/>
        <w:szCs w:val="20"/>
        <w:rtl/>
      </w:rPr>
      <w:t>ת</w:t>
    </w:r>
    <w:r w:rsidRPr="00340B09">
      <w:rPr>
        <w:sz w:val="20"/>
        <w:szCs w:val="20"/>
        <w:rtl/>
      </w:rPr>
      <w:t>"</w:t>
    </w:r>
    <w:r w:rsidRPr="00340B09">
      <w:rPr>
        <w:rFonts w:cs="Times New Roman"/>
        <w:sz w:val="20"/>
        <w:szCs w:val="20"/>
        <w:rtl/>
      </w:rPr>
      <w:t xml:space="preserve">ד </w:t>
    </w:r>
    <w:r w:rsidRPr="00340B09">
      <w:rPr>
        <w:sz w:val="20"/>
        <w:szCs w:val="20"/>
        <w:rtl/>
      </w:rPr>
      <w:t xml:space="preserve">3166, </w:t>
    </w:r>
    <w:r w:rsidRPr="00340B09">
      <w:rPr>
        <w:rFonts w:cs="Times New Roman"/>
        <w:sz w:val="20"/>
        <w:szCs w:val="20"/>
        <w:rtl/>
      </w:rPr>
      <w:t xml:space="preserve">ירושלים </w:t>
    </w:r>
    <w:r w:rsidRPr="00340B09">
      <w:rPr>
        <w:sz w:val="20"/>
        <w:szCs w:val="20"/>
        <w:rtl/>
      </w:rPr>
      <w:t>9103101</w:t>
    </w:r>
    <w:r w:rsidRPr="00340B09">
      <w:rPr>
        <w:sz w:val="20"/>
        <w:szCs w:val="20"/>
        <w:rtl/>
      </w:rPr>
      <w:br/>
    </w:r>
    <w:r w:rsidRPr="00340B09">
      <w:rPr>
        <w:rFonts w:cs="Times New Roman"/>
        <w:sz w:val="20"/>
        <w:szCs w:val="20"/>
        <w:rtl/>
      </w:rPr>
      <w:t>טל</w:t>
    </w:r>
    <w:r w:rsidRPr="00340B09">
      <w:rPr>
        <w:sz w:val="20"/>
        <w:szCs w:val="20"/>
        <w:rtl/>
      </w:rPr>
      <w:t xml:space="preserve">' 02-6662600, </w:t>
    </w:r>
    <w:r w:rsidRPr="00340B09">
      <w:rPr>
        <w:rFonts w:cs="Times New Roman"/>
        <w:sz w:val="20"/>
        <w:szCs w:val="20"/>
        <w:rtl/>
      </w:rPr>
      <w:t xml:space="preserve">פקס </w:t>
    </w:r>
    <w:r w:rsidRPr="00340B09">
      <w:rPr>
        <w:sz w:val="20"/>
        <w:szCs w:val="20"/>
        <w:rtl/>
      </w:rPr>
      <w:t>02-6662937</w:t>
    </w:r>
  </w:p>
  <w:p w:rsidR="005233B9" w:rsidRPr="005233B9" w:rsidRDefault="005233B9" w:rsidP="005233B9">
    <w:pPr>
      <w:pStyle w:val="a5"/>
      <w:rPr>
        <w:rtl/>
        <w:cs/>
      </w:rPr>
    </w:pPr>
  </w:p>
  <w:p w:rsidR="00307C3B" w:rsidRDefault="00307C3B" w:rsidP="00415B40">
    <w:pPr>
      <w:pStyle w:val="a5"/>
      <w:ind w:hanging="175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Default="005233B9">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84564" w:rsidRDefault="00C84564">
      <w:r>
        <w:separator/>
      </w:r>
    </w:p>
  </w:footnote>
  <w:footnote w:type="continuationSeparator" w:id="0">
    <w:p w:rsidR="00C84564" w:rsidRDefault="00C8456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Default="005233B9">
    <w:pPr>
      <w:pStyle w:val="a3"/>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5B40" w:rsidRDefault="006D3201" w:rsidP="00415B40">
    <w:pPr>
      <w:pStyle w:val="a3"/>
      <w:tabs>
        <w:tab w:val="clear" w:pos="8306"/>
      </w:tabs>
      <w:ind w:left="-58" w:right="-1800" w:hanging="1701"/>
    </w:pPr>
    <w:r>
      <w:rPr>
        <w:noProof/>
      </w:rPr>
      <w:drawing>
        <wp:inline distT="0" distB="0" distL="0" distR="0" wp14:anchorId="353F8CE0" wp14:editId="620C500E">
          <wp:extent cx="7429500" cy="1857375"/>
          <wp:effectExtent l="0" t="0" r="0" b="9525"/>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Economy_header_0027_8057.jpg"/>
                  <pic:cNvPicPr/>
                </pic:nvPicPr>
                <pic:blipFill>
                  <a:blip r:embed="rId1">
                    <a:extLst>
                      <a:ext uri="{28A0092B-C50C-407E-A947-70E740481C1C}">
                        <a14:useLocalDpi xmlns:a14="http://schemas.microsoft.com/office/drawing/2010/main" val="0"/>
                      </a:ext>
                    </a:extLst>
                  </a:blip>
                  <a:stretch>
                    <a:fillRect/>
                  </a:stretch>
                </pic:blipFill>
                <pic:spPr>
                  <a:xfrm>
                    <a:off x="0" y="0"/>
                    <a:ext cx="7452830" cy="1863208"/>
                  </a:xfrm>
                  <a:prstGeom prst="rect">
                    <a:avLst/>
                  </a:prstGeom>
                </pic:spPr>
              </pic:pic>
            </a:graphicData>
          </a:graphic>
        </wp:inline>
      </w:drawing>
    </w:r>
  </w:p>
  <w:p w:rsidR="00415B40" w:rsidRDefault="00BE2B6D">
    <w:pPr>
      <w:pStyle w:val="a3"/>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Default="005233B9">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6DE262D"/>
    <w:multiLevelType w:val="hybridMultilevel"/>
    <w:tmpl w:val="652A6228"/>
    <w:lvl w:ilvl="0" w:tplc="0409000F">
      <w:start w:val="1"/>
      <w:numFmt w:val="decimal"/>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741225F7"/>
    <w:multiLevelType w:val="hybridMultilevel"/>
    <w:tmpl w:val="1EBC95F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76FB46A0"/>
    <w:multiLevelType w:val="hybridMultilevel"/>
    <w:tmpl w:val="60D6708A"/>
    <w:lvl w:ilvl="0" w:tplc="0409000F">
      <w:start w:val="1"/>
      <w:numFmt w:val="decimal"/>
      <w:lvlText w:val="%1."/>
      <w:lvlJc w:val="left"/>
      <w:pPr>
        <w:ind w:left="720" w:hanging="360"/>
      </w:pPr>
      <w:rPr>
        <w:rFonts w:hint="default"/>
      </w:rPr>
    </w:lvl>
    <w:lvl w:ilvl="1" w:tplc="0409000F">
      <w:start w:val="1"/>
      <w:numFmt w:val="decimal"/>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
  </w:num>
  <w:num w:numId="2">
    <w:abstractNumId w:val="0"/>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84564"/>
    <w:rsid w:val="00004C4C"/>
    <w:rsid w:val="00041D81"/>
    <w:rsid w:val="00243E64"/>
    <w:rsid w:val="00244998"/>
    <w:rsid w:val="002E27D4"/>
    <w:rsid w:val="002F1419"/>
    <w:rsid w:val="00307C3B"/>
    <w:rsid w:val="00340B09"/>
    <w:rsid w:val="005233B9"/>
    <w:rsid w:val="00524C9A"/>
    <w:rsid w:val="00667283"/>
    <w:rsid w:val="006D3201"/>
    <w:rsid w:val="008F5584"/>
    <w:rsid w:val="00942528"/>
    <w:rsid w:val="00B06184"/>
    <w:rsid w:val="00B75809"/>
    <w:rsid w:val="00C84564"/>
    <w:rsid w:val="00CD4644"/>
    <w:rsid w:val="00CD69F7"/>
    <w:rsid w:val="00D11DEB"/>
    <w:rsid w:val="00E32F06"/>
    <w:rsid w:val="00EB5BFF"/>
    <w:rsid w:val="00F312C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04C4C"/>
    <w:pPr>
      <w:bidi/>
      <w:spacing w:after="0" w:line="240" w:lineRule="auto"/>
    </w:pPr>
    <w:rPr>
      <w:rFonts w:ascii="Calibri" w:eastAsia="Calibri" w:hAnsi="Calibri" w:cs="Calibri"/>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paragraph" w:styleId="a9">
    <w:name w:val="List Paragraph"/>
    <w:basedOn w:val="a"/>
    <w:uiPriority w:val="34"/>
    <w:qFormat/>
    <w:rsid w:val="00667283"/>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04C4C"/>
    <w:pPr>
      <w:bidi/>
      <w:spacing w:after="0" w:line="240" w:lineRule="auto"/>
    </w:pPr>
    <w:rPr>
      <w:rFonts w:ascii="Calibri" w:eastAsia="Calibri" w:hAnsi="Calibri" w:cs="Calibri"/>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paragraph" w:styleId="a9">
    <w:name w:val="List Paragraph"/>
    <w:basedOn w:val="a"/>
    <w:uiPriority w:val="34"/>
    <w:qFormat/>
    <w:rsid w:val="00667283"/>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014365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_rels/header2.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260</Words>
  <Characters>1305</Characters>
  <Application>Microsoft Office Word</Application>
  <DocSecurity>0</DocSecurity>
  <Lines>10</Lines>
  <Paragraphs>3</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1562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moital</dc:creator>
  <cp:lastModifiedBy>moital</cp:lastModifiedBy>
  <cp:revision>2</cp:revision>
  <cp:lastPrinted>2015-03-15T12:11:00Z</cp:lastPrinted>
  <dcterms:created xsi:type="dcterms:W3CDTF">2015-03-15T12:17:00Z</dcterms:created>
  <dcterms:modified xsi:type="dcterms:W3CDTF">2015-03-15T12:17:00Z</dcterms:modified>
</cp:coreProperties>
</file>